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7EA" w:rsidRDefault="00BC17EA" w:rsidP="00BC17EA">
      <w:pPr>
        <w:pStyle w:val="a3"/>
        <w:spacing w:before="156" w:after="156"/>
      </w:pPr>
      <w:r>
        <w:rPr>
          <w:rFonts w:hint="eastAsia"/>
        </w:rPr>
        <w:t>附表2  集中实践教育教学模块设置及安排表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621"/>
        <w:gridCol w:w="1901"/>
        <w:gridCol w:w="427"/>
        <w:gridCol w:w="438"/>
        <w:gridCol w:w="441"/>
        <w:gridCol w:w="394"/>
        <w:gridCol w:w="394"/>
        <w:gridCol w:w="394"/>
        <w:gridCol w:w="394"/>
        <w:gridCol w:w="394"/>
        <w:gridCol w:w="394"/>
        <w:gridCol w:w="394"/>
        <w:gridCol w:w="441"/>
        <w:gridCol w:w="556"/>
        <w:gridCol w:w="474"/>
        <w:gridCol w:w="697"/>
      </w:tblGrid>
      <w:tr w:rsidR="00BC17EA" w:rsidTr="00BC17EA">
        <w:trPr>
          <w:trHeight w:val="30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实践教学内容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</w:t>
            </w:r>
          </w:p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周</w:t>
            </w:r>
          </w:p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3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学时(周数)分配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课程性质代码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模块学分要求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是否创新创业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类实践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环节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BC17EA" w:rsidTr="00BC17EA">
        <w:trPr>
          <w:trHeight w:val="300"/>
          <w:jc w:val="center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独立设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课的实验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语言程序设计实验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E1=</w:t>
            </w:r>
          </w:p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学分，</w:t>
            </w:r>
          </w:p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计算机电路基础实验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面向对象程序设计实验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数据结构实验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52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计算机组成与系统结构实验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计算机网络实验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操作系统实验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实习、课程设计（论文）、毕业设计（论文）等环节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军事技能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认识实习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程序设计综合设计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微机应用系统综合设计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信息系统综合设计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4K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16K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30.0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30K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4K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16K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单片机应用课程设计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C17EA" w:rsidTr="00BC17EA">
        <w:trPr>
          <w:trHeight w:val="30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\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4.0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4K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EA" w:rsidRDefault="00BC17EA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C17EA" w:rsidTr="00BC17EA">
        <w:trPr>
          <w:trHeight w:val="300"/>
          <w:jc w:val="center"/>
        </w:trPr>
        <w:tc>
          <w:tcPr>
            <w:tcW w:w="9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EA" w:rsidRDefault="00BC17EA">
            <w:pPr>
              <w:widowControl/>
              <w:spacing w:line="200" w:lineRule="exact"/>
              <w:jc w:val="left"/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K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表示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）集中实践教学环节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—E1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（必修），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（选修）。</w:t>
            </w:r>
          </w:p>
        </w:tc>
      </w:tr>
    </w:tbl>
    <w:p w:rsidR="00261492" w:rsidRPr="00BC17EA" w:rsidRDefault="00261492"/>
    <w:sectPr w:rsidR="00261492" w:rsidRPr="00BC1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EA"/>
    <w:rsid w:val="00261492"/>
    <w:rsid w:val="00B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537E-00C6-4E36-B72D-02A859F7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E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方案附表标题"/>
    <w:basedOn w:val="a"/>
    <w:rsid w:val="00BC17EA"/>
    <w:pPr>
      <w:snapToGrid w:val="0"/>
      <w:spacing w:beforeLines="50" w:afterLines="50" w:line="440" w:lineRule="exact"/>
      <w:jc w:val="center"/>
    </w:pPr>
    <w:rPr>
      <w:rFonts w:ascii="黑体" w:eastAsia="黑体" w:hAnsi="黑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煦</dc:creator>
  <cp:keywords/>
  <dc:description/>
  <cp:lastModifiedBy>张 煦</cp:lastModifiedBy>
  <cp:revision>1</cp:revision>
  <dcterms:created xsi:type="dcterms:W3CDTF">2023-02-18T03:29:00Z</dcterms:created>
  <dcterms:modified xsi:type="dcterms:W3CDTF">2023-02-18T03:30:00Z</dcterms:modified>
</cp:coreProperties>
</file>